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EB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山西工学院2025年柔性引进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优秀管理人才岗位</w:t>
      </w:r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表</w:t>
      </w:r>
    </w:p>
    <w:p w14:paraId="1E64D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3418"/>
        <w:gridCol w:w="2340"/>
        <w:gridCol w:w="1355"/>
      </w:tblGrid>
      <w:tr w14:paraId="61540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05" w:type="dxa"/>
            <w:noWrap w:val="0"/>
            <w:vAlign w:val="center"/>
          </w:tcPr>
          <w:p w14:paraId="7D58C462">
            <w:pPr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418" w:type="dxa"/>
            <w:noWrap w:val="0"/>
            <w:vAlign w:val="center"/>
          </w:tcPr>
          <w:p w14:paraId="29356072">
            <w:pPr>
              <w:spacing w:after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所属部门</w:t>
            </w:r>
          </w:p>
        </w:tc>
        <w:tc>
          <w:tcPr>
            <w:tcW w:w="2340" w:type="dxa"/>
            <w:noWrap w:val="0"/>
            <w:vAlign w:val="center"/>
          </w:tcPr>
          <w:p w14:paraId="0163049D">
            <w:pPr>
              <w:spacing w:after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主要职责</w:t>
            </w:r>
          </w:p>
        </w:tc>
        <w:tc>
          <w:tcPr>
            <w:tcW w:w="1355" w:type="dxa"/>
            <w:noWrap w:val="0"/>
            <w:vAlign w:val="center"/>
          </w:tcPr>
          <w:p w14:paraId="7E8A9535">
            <w:pPr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招聘人数</w:t>
            </w:r>
          </w:p>
        </w:tc>
      </w:tr>
      <w:tr w14:paraId="52CE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205" w:type="dxa"/>
            <w:noWrap w:val="0"/>
            <w:vAlign w:val="center"/>
          </w:tcPr>
          <w:p w14:paraId="3BAC656D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418" w:type="dxa"/>
            <w:noWrap w:val="0"/>
            <w:vAlign w:val="center"/>
          </w:tcPr>
          <w:p w14:paraId="06EAFA9F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科研与对外合作部</w:t>
            </w:r>
          </w:p>
        </w:tc>
        <w:tc>
          <w:tcPr>
            <w:tcW w:w="2340" w:type="dxa"/>
            <w:noWrap w:val="0"/>
            <w:vAlign w:val="center"/>
          </w:tcPr>
          <w:p w14:paraId="1A61B048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学科建设</w:t>
            </w:r>
          </w:p>
        </w:tc>
        <w:tc>
          <w:tcPr>
            <w:tcW w:w="1355" w:type="dxa"/>
            <w:noWrap w:val="0"/>
            <w:vAlign w:val="center"/>
          </w:tcPr>
          <w:p w14:paraId="05A7DBCE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7D10F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3" w:type="dxa"/>
            <w:gridSpan w:val="3"/>
            <w:noWrap w:val="0"/>
            <w:vAlign w:val="center"/>
          </w:tcPr>
          <w:p w14:paraId="479F4E6C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355" w:type="dxa"/>
            <w:noWrap w:val="0"/>
            <w:vAlign w:val="center"/>
          </w:tcPr>
          <w:p w14:paraId="051C6E02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</w:tbl>
    <w:p w14:paraId="2B9ED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p w14:paraId="79A19C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69ED4448">
      <w:bookmarkStart w:id="0" w:name="_GoBack"/>
      <w:bookmarkEnd w:id="0"/>
    </w:p>
    <w:sectPr>
      <w:pgSz w:w="11906" w:h="16838"/>
      <w:pgMar w:top="2098" w:right="1588" w:bottom="1418" w:left="1588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72C49"/>
    <w:rsid w:val="224B3750"/>
    <w:rsid w:val="2B1B7041"/>
    <w:rsid w:val="5D954414"/>
    <w:rsid w:val="7DA72C49"/>
    <w:rsid w:val="7F8A00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54</Characters>
  <Lines>0</Lines>
  <Paragraphs>0</Paragraphs>
  <TotalTime>2</TotalTime>
  <ScaleCrop>false</ScaleCrop>
  <LinksUpToDate>false</LinksUpToDate>
  <CharactersWithSpaces>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2025-08-13T03:02:00Z</dcterms:created>
  <dc:creator>lenovo</dc:creator>
  <cp:lastModifiedBy>海盗船长</cp:lastModifiedBy>
  <cp:lastPrinted>2025-08-15T01:31:47Z</cp:lastPrinted>
  <dcterms:modified xsi:type="dcterms:W3CDTF">2025-08-15T01:34:39Z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955A96E12D6C46F8BC92DFDB7F17AD1C_13</vt:lpwstr>
  </property>
  <property fmtid="{D5CDD505-2E9C-101B-9397-08002B2CF9AE}" pid="4" name="KSOTemplateDocerSaveRecord">
    <vt:lpwstr>eyJoZGlkIjoiNmNlYTkzNDM4NmJhNDYxZTYwMTI2ZGZlNGY2OThiODkiLCJ1c2VySWQiOiIyOTc5NTI5MjAifQ==</vt:lpwstr>
  </property>
</Properties>
</file>